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67A81" w14:paraId="23B879C2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EB44" w14:textId="77777777" w:rsidR="00A67A81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5B2C5EC0" w14:textId="77777777" w:rsidR="00A67A8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April 7, </w:t>
            </w:r>
            <w:proofErr w:type="gramStart"/>
            <w:r>
              <w:rPr>
                <w:color w:val="000000"/>
              </w:rPr>
              <w:t>2026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BDDCA" w14:textId="77777777" w:rsidR="00A67A81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7723C61D" w14:textId="77777777" w:rsidR="00A67A81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3274410B" w14:textId="77777777" w:rsidR="00A67A81" w:rsidRDefault="00000000">
      <w:pPr>
        <w:spacing w:after="150"/>
      </w:pPr>
      <w:r>
        <w:t>ROLL CALL</w:t>
      </w:r>
    </w:p>
    <w:p w14:paraId="30F01C3D" w14:textId="77777777" w:rsidR="00A67A81" w:rsidRDefault="00000000">
      <w:pPr>
        <w:spacing w:after="150"/>
      </w:pPr>
      <w:r>
        <w:t>ANNOUNCEMENTS: Open Meetings Act</w:t>
      </w:r>
      <w:r>
        <w:br/>
        <w:t> </w:t>
      </w:r>
    </w:p>
    <w:p w14:paraId="06781074" w14:textId="77777777" w:rsidR="00A67A81" w:rsidRDefault="00000000">
      <w:pPr>
        <w:spacing w:after="150"/>
      </w:pPr>
      <w:r>
        <w:t>PLEDGE OF ALLEGIANCE</w:t>
      </w:r>
    </w:p>
    <w:p w14:paraId="471BDFC6" w14:textId="77777777" w:rsidR="00A67A81" w:rsidRDefault="00000000">
      <w:pPr>
        <w:spacing w:after="150"/>
      </w:pPr>
      <w:r>
        <w:t>APPROVAL OF MEETING MINUTES</w:t>
      </w:r>
    </w:p>
    <w:p w14:paraId="13647A29" w14:textId="77777777" w:rsidR="00A67A81" w:rsidRDefault="0000000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10AF3876" w14:textId="77777777" w:rsidR="00A67A81" w:rsidRDefault="00000000">
      <w:pPr>
        <w:spacing w:after="150"/>
      </w:pPr>
      <w:r>
        <w:t>APPROVAL OF CLAIMS AND PAYROLL </w:t>
      </w:r>
    </w:p>
    <w:p w14:paraId="2D15B7DF" w14:textId="77777777" w:rsidR="00A67A81" w:rsidRDefault="00000000">
      <w:pPr>
        <w:spacing w:after="150"/>
      </w:pPr>
      <w:r>
        <w:t>APPROVAL OF HOSPITAL FINANCIAL REPORTS </w:t>
      </w:r>
    </w:p>
    <w:p w14:paraId="353BB7E9" w14:textId="77777777" w:rsidR="00A67A81" w:rsidRDefault="00000000">
      <w:pPr>
        <w:spacing w:after="150"/>
      </w:pPr>
      <w:r>
        <w:t>MAYOR COMMENTS</w:t>
      </w:r>
    </w:p>
    <w:p w14:paraId="4F0B2D93" w14:textId="77777777" w:rsidR="00A67A81" w:rsidRDefault="00000000">
      <w:pPr>
        <w:spacing w:after="150"/>
      </w:pPr>
      <w:r>
        <w:t>PUBLIC COMMENTS:  </w:t>
      </w:r>
    </w:p>
    <w:p w14:paraId="7AE048A0" w14:textId="77777777" w:rsidR="00A67A81" w:rsidRDefault="00000000">
      <w:pPr>
        <w:spacing w:after="150"/>
      </w:pPr>
      <w:r>
        <w:t>COMMUNICATIONS</w:t>
      </w:r>
    </w:p>
    <w:p w14:paraId="094F155E" w14:textId="77777777" w:rsidR="00A67A81" w:rsidRDefault="00000000">
      <w:pPr>
        <w:spacing w:after="150"/>
      </w:pPr>
      <w:r>
        <w:t>ORDINANCES &amp; RESOLUTIONS</w:t>
      </w:r>
    </w:p>
    <w:p w14:paraId="39F378B6" w14:textId="77777777" w:rsidR="00A67A81" w:rsidRDefault="00000000">
      <w:pPr>
        <w:spacing w:after="150"/>
        <w:ind w:left="240"/>
      </w:pPr>
      <w:r>
        <w:t>Resolution 26-01: Ambulance Building Transfer Agreement</w:t>
      </w:r>
    </w:p>
    <w:p w14:paraId="4C6AB57C" w14:textId="77777777" w:rsidR="00A67A81" w:rsidRDefault="00000000">
      <w:pPr>
        <w:spacing w:after="150"/>
      </w:pPr>
      <w:r>
        <w:t>NEW BUSINESS</w:t>
      </w:r>
    </w:p>
    <w:p w14:paraId="34C127F2" w14:textId="77777777" w:rsidR="00A67A81" w:rsidRDefault="00000000">
      <w:pPr>
        <w:spacing w:after="150"/>
        <w:ind w:left="240"/>
      </w:pPr>
      <w:r>
        <w:t>Discussion/Possible Action</w:t>
      </w:r>
      <w:proofErr w:type="gramStart"/>
      <w:r>
        <w:t>:  Accept</w:t>
      </w:r>
      <w:proofErr w:type="gramEnd"/>
      <w:r>
        <w:t xml:space="preserve"> Fiscal Year End September 30, </w:t>
      </w:r>
      <w:proofErr w:type="gramStart"/>
      <w:r>
        <w:t>2025</w:t>
      </w:r>
      <w:proofErr w:type="gramEnd"/>
      <w:r>
        <w:t xml:space="preserve"> Audit Report.</w:t>
      </w:r>
    </w:p>
    <w:p w14:paraId="712636D8" w14:textId="77777777" w:rsidR="00A67A81" w:rsidRDefault="00000000">
      <w:pPr>
        <w:spacing w:after="150"/>
        <w:ind w:left="240"/>
      </w:pPr>
      <w:r>
        <w:t>Discussion/Possible Action: Fiber Internet Permit request 514 S Chestnut</w:t>
      </w:r>
    </w:p>
    <w:p w14:paraId="6212E4B1" w14:textId="77777777" w:rsidR="00A67A81" w:rsidRDefault="00000000">
      <w:pPr>
        <w:spacing w:after="150"/>
        <w:ind w:left="240"/>
      </w:pPr>
      <w:r>
        <w:t>Discussion/Possible Action: 503 Cherry St Nuisance</w:t>
      </w:r>
    </w:p>
    <w:p w14:paraId="09DC4D9E" w14:textId="77777777" w:rsidR="00A67A81" w:rsidRDefault="00000000">
      <w:pPr>
        <w:spacing w:after="150"/>
        <w:ind w:left="240"/>
      </w:pPr>
      <w:r>
        <w:t>Discussion/Possible Action: Eakes Printer/Scanner/Copier lease</w:t>
      </w:r>
    </w:p>
    <w:p w14:paraId="639A6EC7" w14:textId="77777777" w:rsidR="00A67A81" w:rsidRDefault="00000000">
      <w:pPr>
        <w:ind w:left="240"/>
      </w:pPr>
      <w:r>
        <w:t>Discussion/Possible Action: Vossler Addition</w:t>
      </w:r>
    </w:p>
    <w:p w14:paraId="3698B3F7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Brandon Vossler</w:t>
      </w:r>
    </w:p>
    <w:p w14:paraId="1B3CE53F" w14:textId="77777777" w:rsidR="00A67A81" w:rsidRDefault="00000000">
      <w:pPr>
        <w:spacing w:after="150"/>
        <w:ind w:left="240"/>
      </w:pPr>
      <w:r>
        <w:t>Discussion/Possible Action: Bid for Repair on South Door at Grange Hall</w:t>
      </w:r>
    </w:p>
    <w:p w14:paraId="0A33658D" w14:textId="77777777" w:rsidR="00A67A81" w:rsidRDefault="00000000">
      <w:pPr>
        <w:spacing w:after="150"/>
        <w:ind w:left="240"/>
      </w:pPr>
      <w:r>
        <w:t>Discussion/Possible Action: Bids for Pool Painting</w:t>
      </w:r>
    </w:p>
    <w:p w14:paraId="70CB8685" w14:textId="77777777" w:rsidR="00A67A81" w:rsidRDefault="00000000">
      <w:pPr>
        <w:spacing w:after="150"/>
        <w:ind w:left="240"/>
      </w:pPr>
      <w:r>
        <w:t>Discussion/Possible Action</w:t>
      </w:r>
      <w:proofErr w:type="gramStart"/>
      <w:r>
        <w:t>:  Set</w:t>
      </w:r>
      <w:proofErr w:type="gramEnd"/>
      <w:r>
        <w:t xml:space="preserve"> Fee for Pool Parties when No Membership.</w:t>
      </w:r>
    </w:p>
    <w:p w14:paraId="4AF49447" w14:textId="77777777" w:rsidR="00A67A81" w:rsidRDefault="00000000">
      <w:pPr>
        <w:spacing w:after="150"/>
        <w:ind w:left="240"/>
      </w:pPr>
      <w:r>
        <w:t>Discussion/Possible Action: Bids for remodel of Municipal Building</w:t>
      </w:r>
    </w:p>
    <w:p w14:paraId="23E93A4B" w14:textId="77777777" w:rsidR="00A67A81" w:rsidRDefault="00000000">
      <w:pPr>
        <w:spacing w:after="150"/>
        <w:ind w:left="240"/>
      </w:pPr>
      <w:r>
        <w:t>Discussion/Possible Action: Crack Sealing &amp; Armor Coating Proposal</w:t>
      </w:r>
    </w:p>
    <w:p w14:paraId="456E0233" w14:textId="77777777" w:rsidR="00A67A81" w:rsidRDefault="00000000">
      <w:pPr>
        <w:spacing w:after="150"/>
        <w:ind w:left="240"/>
      </w:pPr>
      <w:r>
        <w:t xml:space="preserve">Discussion/Possible Action: Moved </w:t>
      </w:r>
      <w:proofErr w:type="gramStart"/>
      <w:r>
        <w:t>In</w:t>
      </w:r>
      <w:proofErr w:type="gramEnd"/>
      <w:r>
        <w:t xml:space="preserve"> House at 105 6th St Status/Completion Date.</w:t>
      </w:r>
    </w:p>
    <w:p w14:paraId="285725C9" w14:textId="77777777" w:rsidR="00A67A81" w:rsidRDefault="00000000">
      <w:pPr>
        <w:spacing w:after="150"/>
        <w:ind w:left="240"/>
      </w:pPr>
      <w:r>
        <w:lastRenderedPageBreak/>
        <w:t>Discussion/Possible Action</w:t>
      </w:r>
      <w:proofErr w:type="gramStart"/>
      <w:r>
        <w:t>:  Write</w:t>
      </w:r>
      <w:proofErr w:type="gramEnd"/>
      <w:r>
        <w:t xml:space="preserve"> Off Uncollectible Utility Bills.</w:t>
      </w:r>
    </w:p>
    <w:p w14:paraId="32515FE5" w14:textId="77777777" w:rsidR="00A67A81" w:rsidRDefault="00000000">
      <w:pPr>
        <w:spacing w:after="150"/>
        <w:ind w:left="240"/>
      </w:pPr>
      <w:r>
        <w:t>Discussion/Possible Action: adding Amie Underwood to signature cards at Citizens State Bank</w:t>
      </w:r>
    </w:p>
    <w:p w14:paraId="76D89FCB" w14:textId="77777777" w:rsidR="00A67A81" w:rsidRDefault="00000000">
      <w:pPr>
        <w:spacing w:after="150"/>
      </w:pPr>
      <w:r>
        <w:t>DEPARTMENT REPORTS</w:t>
      </w:r>
    </w:p>
    <w:p w14:paraId="6F771326" w14:textId="77777777" w:rsidR="00A67A81" w:rsidRDefault="00000000">
      <w:pPr>
        <w:ind w:left="240"/>
      </w:pPr>
      <w:r>
        <w:t>Library Report</w:t>
      </w:r>
    </w:p>
    <w:p w14:paraId="462681EE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4E535B4E" w14:textId="77777777" w:rsidR="00A67A81" w:rsidRDefault="00000000">
      <w:pPr>
        <w:ind w:left="240"/>
      </w:pPr>
      <w:r>
        <w:t>Friend Community Healthcare Systems</w:t>
      </w:r>
    </w:p>
    <w:p w14:paraId="6EE2A2FD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0793B415" w14:textId="77777777" w:rsidR="00A67A81" w:rsidRDefault="00000000">
      <w:pPr>
        <w:ind w:left="240"/>
      </w:pPr>
      <w:r>
        <w:t>Building Inspector Report </w:t>
      </w:r>
    </w:p>
    <w:p w14:paraId="487039F5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146C4BEA" w14:textId="77777777" w:rsidR="00A67A81" w:rsidRDefault="00000000">
      <w:pPr>
        <w:ind w:left="240"/>
      </w:pPr>
      <w:r>
        <w:t>Fire Department Report</w:t>
      </w:r>
    </w:p>
    <w:p w14:paraId="19A916AB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06D75C9D" w14:textId="77777777" w:rsidR="00A67A81" w:rsidRDefault="00000000">
      <w:pPr>
        <w:ind w:left="240"/>
      </w:pPr>
      <w:r>
        <w:t>Rescue Squad Report</w:t>
      </w:r>
    </w:p>
    <w:p w14:paraId="0F08B93F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</w:t>
      </w:r>
    </w:p>
    <w:p w14:paraId="5CB760EE" w14:textId="77777777" w:rsidR="00A67A81" w:rsidRDefault="00000000">
      <w:pPr>
        <w:spacing w:after="150"/>
        <w:ind w:left="240"/>
      </w:pPr>
      <w:r>
        <w:t>Police Report</w:t>
      </w:r>
    </w:p>
    <w:p w14:paraId="020E6966" w14:textId="77777777" w:rsidR="00A67A81" w:rsidRDefault="00000000">
      <w:pPr>
        <w:ind w:left="240"/>
      </w:pPr>
      <w:r>
        <w:t>Pool Report </w:t>
      </w:r>
    </w:p>
    <w:p w14:paraId="7DEE26D9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345546E6" w14:textId="77777777" w:rsidR="00A67A81" w:rsidRDefault="00000000">
      <w:pPr>
        <w:ind w:left="240"/>
      </w:pPr>
      <w:r>
        <w:t>Public Works Report </w:t>
      </w:r>
    </w:p>
    <w:p w14:paraId="468DBDE5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Trent Roesler</w:t>
      </w:r>
    </w:p>
    <w:p w14:paraId="46BAD9F3" w14:textId="77777777" w:rsidR="00A67A81" w:rsidRDefault="0000000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09481E5D" w14:textId="77777777" w:rsidR="00A67A81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Heather L Varney</w:t>
      </w:r>
    </w:p>
    <w:p w14:paraId="2EC19C85" w14:textId="77777777" w:rsidR="00A67A81" w:rsidRDefault="0000000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A67A81" w14:paraId="5ACD176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E5FC6" w14:textId="77777777" w:rsidR="00A67A8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A67A81" w14:paraId="63E789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6C606" w14:textId="77777777" w:rsidR="00A67A81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448866FD" w14:textId="77777777" w:rsidR="00A67A81" w:rsidRDefault="00000000">
      <w:r>
        <w:t> </w:t>
      </w:r>
    </w:p>
    <w:sectPr w:rsidR="00A67A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81"/>
    <w:rsid w:val="008F195B"/>
    <w:rsid w:val="00A67A81"/>
    <w:rsid w:val="00A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6893"/>
  <w15:docId w15:val="{1A666876-A9DB-4253-9AD4-9516B3F2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Deputy Clerk</cp:lastModifiedBy>
  <cp:revision>2</cp:revision>
  <dcterms:created xsi:type="dcterms:W3CDTF">2026-04-06T19:23:00Z</dcterms:created>
  <dcterms:modified xsi:type="dcterms:W3CDTF">2026-04-06T19:23:00Z</dcterms:modified>
</cp:coreProperties>
</file>